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95" w:rsidRPr="001B385C" w:rsidRDefault="00967857">
      <w:pPr>
        <w:rPr>
          <w:rFonts w:ascii="宋体" w:hAnsi="宋体"/>
        </w:rPr>
      </w:pPr>
      <w:r w:rsidRPr="001B385C">
        <w:rPr>
          <w:rFonts w:ascii="宋体" w:hAnsi="宋体" w:hint="eastAsia"/>
          <w:sz w:val="28"/>
        </w:rPr>
        <w:t>附件2</w:t>
      </w:r>
      <w:r w:rsidR="00161895" w:rsidRPr="001B385C">
        <w:rPr>
          <w:rFonts w:ascii="宋体" w:hAnsi="宋体"/>
        </w:rPr>
        <w:t xml:space="preserve"> </w:t>
      </w:r>
    </w:p>
    <w:p w:rsidR="00062C8B" w:rsidRDefault="00161895" w:rsidP="00F8654E">
      <w:pPr>
        <w:spacing w:beforeLines="50" w:before="156" w:line="360" w:lineRule="auto"/>
        <w:ind w:right="640" w:firstLine="573"/>
        <w:jc w:val="center"/>
        <w:rPr>
          <w:rFonts w:ascii="仿宋" w:eastAsia="仿宋" w:hAnsi="仿宋" w:cstheme="minorBidi"/>
          <w:b/>
          <w:color w:val="000000"/>
          <w:sz w:val="36"/>
          <w:szCs w:val="44"/>
        </w:rPr>
      </w:pP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矿产资源研究所202</w:t>
      </w:r>
      <w:r w:rsidR="00055AF9">
        <w:rPr>
          <w:rFonts w:ascii="仿宋" w:eastAsia="仿宋" w:hAnsi="仿宋" w:cstheme="minorBidi" w:hint="eastAsia"/>
          <w:b/>
          <w:color w:val="000000"/>
          <w:sz w:val="36"/>
          <w:szCs w:val="44"/>
        </w:rPr>
        <w:t>5</w:t>
      </w:r>
      <w:r w:rsidRPr="00F8654E">
        <w:rPr>
          <w:rFonts w:ascii="仿宋" w:eastAsia="仿宋" w:hAnsi="仿宋" w:cstheme="minorBidi" w:hint="eastAsia"/>
          <w:b/>
          <w:color w:val="000000"/>
          <w:sz w:val="36"/>
          <w:szCs w:val="44"/>
        </w:rPr>
        <w:t>年博士后招收计划表</w:t>
      </w:r>
    </w:p>
    <w:tbl>
      <w:tblPr>
        <w:tblpPr w:leftFromText="180" w:rightFromText="180" w:vertAnchor="page" w:horzAnchor="margin" w:tblpXSpec="center" w:tblpY="2206"/>
        <w:tblW w:w="15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851"/>
        <w:gridCol w:w="1984"/>
        <w:gridCol w:w="4710"/>
        <w:gridCol w:w="6205"/>
      </w:tblGrid>
      <w:tr w:rsidR="005C54BB" w:rsidRPr="00636C69" w:rsidTr="00F42F44">
        <w:trPr>
          <w:trHeight w:val="911"/>
          <w:tblHeader/>
        </w:trPr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5C54BB" w:rsidRPr="001B385C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1B385C">
              <w:rPr>
                <w:rFonts w:ascii="仿宋_GB2312" w:eastAsia="仿宋_GB2312" w:hint="eastAsia"/>
                <w:b/>
                <w:sz w:val="24"/>
                <w:szCs w:val="32"/>
              </w:rPr>
              <w:t>流动站</w:t>
            </w:r>
            <w:r w:rsidRPr="001B385C">
              <w:rPr>
                <w:rFonts w:ascii="仿宋_GB2312" w:eastAsia="仿宋_GB2312"/>
                <w:b/>
                <w:sz w:val="24"/>
                <w:szCs w:val="32"/>
              </w:rPr>
              <w:t>名称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合作导师姓名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招收专业</w:t>
            </w:r>
          </w:p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（专业代码）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:rsidR="005C54BB" w:rsidRPr="000534C6" w:rsidRDefault="005C54BB" w:rsidP="005C54BB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0534C6">
              <w:rPr>
                <w:rFonts w:ascii="仿宋_GB2312" w:eastAsia="仿宋_GB2312" w:hint="eastAsia"/>
                <w:b/>
                <w:sz w:val="24"/>
                <w:szCs w:val="32"/>
              </w:rPr>
              <w:t>研究方向</w:t>
            </w:r>
          </w:p>
        </w:tc>
      </w:tr>
      <w:tr w:rsidR="00B8743D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B8743D" w:rsidRPr="00F42F44" w:rsidRDefault="00B8743D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vMerge w:val="restart"/>
            <w:vAlign w:val="center"/>
          </w:tcPr>
          <w:p w:rsidR="00B8743D" w:rsidRPr="00F42F44" w:rsidRDefault="00B8743D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地质资源与地质工程</w:t>
            </w:r>
          </w:p>
        </w:tc>
        <w:tc>
          <w:tcPr>
            <w:tcW w:w="1984" w:type="dxa"/>
            <w:vAlign w:val="center"/>
          </w:tcPr>
          <w:p w:rsidR="00B8743D" w:rsidRPr="00F42F44" w:rsidRDefault="00B8743D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毛景文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B8743D" w:rsidRPr="00F42F44" w:rsidRDefault="00B8743D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B8743D" w:rsidRPr="00F42F44" w:rsidRDefault="00B8743D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金属矿床成矿作用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郑绵平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钾硼锂等战略性盐类矿产成因、预测及评价研究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唐菊兴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青藏高原及邻区战略性矿产勘查评价与综合研究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陈仁义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找矿预测理论与示范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王登红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三稀矿产成矿理论与应用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宋扬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固体矿产勘查与评估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陈其慎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矿产资源调查评价                      </w:t>
            </w:r>
          </w:p>
        </w:tc>
      </w:tr>
      <w:tr w:rsidR="002B2710" w:rsidRPr="00636C69" w:rsidTr="00F42F44">
        <w:trPr>
          <w:trHeight w:hRule="exact" w:val="497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王立强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锑金成矿作用与勘查方法</w:t>
            </w:r>
          </w:p>
        </w:tc>
      </w:tr>
      <w:tr w:rsidR="00F42F44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王春连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矿产普查与勘探（081801）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钾锂盐及非金属矿产成矿作用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曹殿华</w:t>
            </w:r>
          </w:p>
        </w:tc>
        <w:tc>
          <w:tcPr>
            <w:tcW w:w="4710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地球探测与信息技术（081802）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智能找矿预测</w:t>
            </w:r>
          </w:p>
        </w:tc>
      </w:tr>
      <w:tr w:rsidR="002B2710" w:rsidRPr="00636C69" w:rsidTr="00F42F44">
        <w:trPr>
          <w:trHeight w:val="413"/>
          <w:tblHeader/>
        </w:trPr>
        <w:tc>
          <w:tcPr>
            <w:tcW w:w="809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李楠</w:t>
            </w:r>
          </w:p>
        </w:tc>
        <w:tc>
          <w:tcPr>
            <w:tcW w:w="4710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地球探测与信息技术（081802）</w:t>
            </w:r>
          </w:p>
        </w:tc>
        <w:tc>
          <w:tcPr>
            <w:tcW w:w="6205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矿产预测与人工智能</w:t>
            </w:r>
          </w:p>
        </w:tc>
      </w:tr>
      <w:tr w:rsidR="00F42F44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vMerge w:val="restart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地质学</w:t>
            </w:r>
          </w:p>
        </w:tc>
        <w:tc>
          <w:tcPr>
            <w:tcW w:w="1984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郑绵平</w:t>
            </w:r>
          </w:p>
        </w:tc>
        <w:tc>
          <w:tcPr>
            <w:tcW w:w="4710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070901</w:t>
            </w: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05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钾硼锂等战略性盐类矿产成因、预测及评价研究</w:t>
            </w:r>
          </w:p>
        </w:tc>
      </w:tr>
      <w:tr w:rsidR="002B2710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2B2710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1" w:type="dxa"/>
            <w:vMerge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2710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唐菊兴</w:t>
            </w:r>
          </w:p>
        </w:tc>
        <w:tc>
          <w:tcPr>
            <w:tcW w:w="4710" w:type="dxa"/>
            <w:vAlign w:val="center"/>
          </w:tcPr>
          <w:p w:rsidR="002B2710" w:rsidRPr="00F42F44" w:rsidRDefault="002B2710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070901</w:t>
            </w: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05" w:type="dxa"/>
            <w:vAlign w:val="center"/>
          </w:tcPr>
          <w:p w:rsidR="002B2710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青藏高原及邻区战略性矿产勘查评价与综合研究</w:t>
            </w:r>
          </w:p>
        </w:tc>
      </w:tr>
      <w:tr w:rsidR="00F42F44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1" w:type="dxa"/>
            <w:vMerge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王登红</w:t>
            </w:r>
          </w:p>
        </w:tc>
        <w:tc>
          <w:tcPr>
            <w:tcW w:w="4710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070901</w:t>
            </w: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05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矿种成矿规律</w:t>
            </w:r>
          </w:p>
        </w:tc>
      </w:tr>
      <w:tr w:rsidR="00F42F44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1" w:type="dxa"/>
            <w:vMerge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曹殿华</w:t>
            </w:r>
          </w:p>
        </w:tc>
        <w:tc>
          <w:tcPr>
            <w:tcW w:w="4710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070901</w:t>
            </w: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05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智能找矿预测</w:t>
            </w:r>
          </w:p>
        </w:tc>
      </w:tr>
      <w:tr w:rsidR="00F42F44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1" w:type="dxa"/>
            <w:vMerge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林彬</w:t>
            </w:r>
          </w:p>
        </w:tc>
        <w:tc>
          <w:tcPr>
            <w:tcW w:w="4710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</w:t>
            </w: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070901</w:t>
            </w: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05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战略性矿产勘查评价与综合研究</w:t>
            </w:r>
          </w:p>
        </w:tc>
      </w:tr>
      <w:tr w:rsidR="00F42F44" w:rsidRPr="00636C69" w:rsidTr="00F42F44">
        <w:trPr>
          <w:trHeight w:val="372"/>
          <w:tblHeader/>
        </w:trPr>
        <w:tc>
          <w:tcPr>
            <w:tcW w:w="809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51" w:type="dxa"/>
            <w:vMerge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王春连</w:t>
            </w:r>
          </w:p>
        </w:tc>
        <w:tc>
          <w:tcPr>
            <w:tcW w:w="4710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矿物学、岩石学、矿床学（070901）</w:t>
            </w:r>
          </w:p>
        </w:tc>
        <w:tc>
          <w:tcPr>
            <w:tcW w:w="6205" w:type="dxa"/>
            <w:vAlign w:val="center"/>
          </w:tcPr>
          <w:p w:rsidR="00F42F44" w:rsidRPr="00F42F44" w:rsidRDefault="00F42F44" w:rsidP="00F42F4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42F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新能源新材料矿产成矿作用与找矿方向研究</w:t>
            </w:r>
          </w:p>
        </w:tc>
      </w:tr>
    </w:tbl>
    <w:p w:rsidR="001B385C" w:rsidRPr="005C54BB" w:rsidRDefault="00252F3A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  <w:r w:rsidRPr="005C54BB">
        <w:rPr>
          <w:rFonts w:ascii="仿宋" w:eastAsia="仿宋" w:hAnsi="仿宋" w:cstheme="minorBidi" w:hint="eastAsia"/>
          <w:b/>
          <w:color w:val="000000"/>
          <w:sz w:val="28"/>
          <w:szCs w:val="44"/>
        </w:rPr>
        <w:t>联系人</w:t>
      </w:r>
      <w:r w:rsidRPr="005C54BB">
        <w:rPr>
          <w:rFonts w:ascii="仿宋" w:eastAsia="仿宋" w:hAnsi="仿宋" w:cstheme="minorBidi"/>
          <w:b/>
          <w:color w:val="000000"/>
          <w:sz w:val="28"/>
          <w:szCs w:val="44"/>
        </w:rPr>
        <w:t>：任老师 010-68999029</w:t>
      </w:r>
    </w:p>
    <w:p w:rsidR="005C54BB" w:rsidRPr="00323DB5" w:rsidRDefault="005C54BB" w:rsidP="001B385C">
      <w:pPr>
        <w:spacing w:beforeLines="50" w:before="156" w:line="360" w:lineRule="auto"/>
        <w:ind w:right="640"/>
        <w:rPr>
          <w:rFonts w:ascii="仿宋" w:eastAsia="仿宋" w:hAnsi="仿宋" w:cstheme="minorBidi"/>
          <w:b/>
          <w:color w:val="000000"/>
          <w:sz w:val="28"/>
          <w:szCs w:val="44"/>
        </w:rPr>
      </w:pPr>
      <w:bookmarkStart w:id="0" w:name="_GoBack"/>
      <w:bookmarkEnd w:id="0"/>
    </w:p>
    <w:sectPr w:rsidR="005C54BB" w:rsidRPr="00323DB5" w:rsidSect="00F42F44">
      <w:pgSz w:w="16838" w:h="11906" w:orient="landscape"/>
      <w:pgMar w:top="567" w:right="1440" w:bottom="426" w:left="144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D9" w:rsidRDefault="007F10D9" w:rsidP="00161895">
      <w:r>
        <w:separator/>
      </w:r>
    </w:p>
  </w:endnote>
  <w:endnote w:type="continuationSeparator" w:id="0">
    <w:p w:rsidR="007F10D9" w:rsidRDefault="007F10D9" w:rsidP="001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D9" w:rsidRDefault="007F10D9" w:rsidP="00161895">
      <w:r>
        <w:separator/>
      </w:r>
    </w:p>
  </w:footnote>
  <w:footnote w:type="continuationSeparator" w:id="0">
    <w:p w:rsidR="007F10D9" w:rsidRDefault="007F10D9" w:rsidP="0016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7"/>
    <w:rsid w:val="00055AF9"/>
    <w:rsid w:val="00062C8B"/>
    <w:rsid w:val="00161895"/>
    <w:rsid w:val="001B385C"/>
    <w:rsid w:val="00252F3A"/>
    <w:rsid w:val="002B2710"/>
    <w:rsid w:val="00323DB5"/>
    <w:rsid w:val="00387AB1"/>
    <w:rsid w:val="004A375C"/>
    <w:rsid w:val="005C4F8E"/>
    <w:rsid w:val="005C54BB"/>
    <w:rsid w:val="00621D07"/>
    <w:rsid w:val="0072194A"/>
    <w:rsid w:val="0077425C"/>
    <w:rsid w:val="007F10D9"/>
    <w:rsid w:val="008B6AFC"/>
    <w:rsid w:val="00964464"/>
    <w:rsid w:val="00967857"/>
    <w:rsid w:val="00A167F1"/>
    <w:rsid w:val="00B8743D"/>
    <w:rsid w:val="00F42F44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7BAD9"/>
  <w15:docId w15:val="{987B7B4B-1C3C-41E9-83CC-B666BC2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8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曹瑞欣</dc:creator>
  <cp:lastModifiedBy>RYQ</cp:lastModifiedBy>
  <cp:revision>4</cp:revision>
  <dcterms:created xsi:type="dcterms:W3CDTF">2024-09-19T02:59:00Z</dcterms:created>
  <dcterms:modified xsi:type="dcterms:W3CDTF">2025-04-07T09:19:00Z</dcterms:modified>
</cp:coreProperties>
</file>